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052" w:type="dxa"/>
        <w:tblBorders>
          <w:top w:val="single" w:sz="36" w:space="0" w:color="4F81BD" w:themeColor="accent1"/>
          <w:left w:val="single" w:sz="36" w:space="0" w:color="4F81BD" w:themeColor="accent1"/>
          <w:bottom w:val="single" w:sz="36" w:space="0" w:color="4F81BD" w:themeColor="accent1"/>
          <w:right w:val="single" w:sz="36" w:space="0" w:color="4F81BD" w:themeColor="accent1"/>
          <w:insideH w:val="single" w:sz="36" w:space="0" w:color="4F81BD" w:themeColor="accent1"/>
          <w:insideV w:val="single" w:sz="36" w:space="0" w:color="4F81BD" w:themeColor="accent1"/>
        </w:tblBorders>
        <w:tblLook w:val="04A0" w:firstRow="1" w:lastRow="0" w:firstColumn="1" w:lastColumn="0" w:noHBand="0" w:noVBand="1"/>
      </w:tblPr>
      <w:tblGrid>
        <w:gridCol w:w="10052"/>
      </w:tblGrid>
      <w:tr w:rsidR="0054315B" w:rsidRPr="00F04F9A" w:rsidTr="00F04F9A">
        <w:trPr>
          <w:trHeight w:val="1584"/>
        </w:trPr>
        <w:tc>
          <w:tcPr>
            <w:tcW w:w="10052" w:type="dxa"/>
          </w:tcPr>
          <w:p w:rsidR="009B39B0" w:rsidRPr="009B39B0" w:rsidRDefault="0056338C" w:rsidP="009B39B0">
            <w:pPr>
              <w:rPr>
                <w:rFonts w:ascii="Comic Sans MS" w:hAnsi="Comic Sans MS"/>
                <w:b/>
                <w:szCs w:val="24"/>
              </w:rPr>
            </w:pPr>
            <w:r w:rsidRPr="009B39B0">
              <w:rPr>
                <w:rFonts w:ascii="Comic Sans MS" w:hAnsi="Comic Sans MS"/>
                <w:b/>
                <w:color w:val="C0504D" w:themeColor="accent2"/>
                <w:szCs w:val="24"/>
              </w:rPr>
              <w:t>1.</w:t>
            </w:r>
            <w:r w:rsidR="009B39B0" w:rsidRPr="009B39B0">
              <w:rPr>
                <w:rFonts w:ascii="Comic Sans MS" w:hAnsi="Comic Sans MS"/>
                <w:b/>
                <w:szCs w:val="24"/>
              </w:rPr>
              <w:t xml:space="preserve">Perspektif, teknik çizimde iki boyutlu bir düzlem üzerinde üç boyutlu görüntüleri oluşturmak için kullanılan bir tekniktir. Bu teknikte çizimi yapan kişi, üç boyutlu bir görüntüyü cisimlerin uzaklığının gözlemci üzerinde olan etkilerini </w:t>
            </w:r>
            <w:proofErr w:type="gramStart"/>
            <w:r w:rsidR="009B39B0" w:rsidRPr="009B39B0">
              <w:rPr>
                <w:rFonts w:ascii="Comic Sans MS" w:hAnsi="Comic Sans MS"/>
                <w:b/>
                <w:szCs w:val="24"/>
              </w:rPr>
              <w:t>baz</w:t>
            </w:r>
            <w:proofErr w:type="gramEnd"/>
            <w:r w:rsidR="009B39B0" w:rsidRPr="009B39B0">
              <w:rPr>
                <w:rFonts w:ascii="Comic Sans MS" w:hAnsi="Comic Sans MS"/>
                <w:b/>
                <w:szCs w:val="24"/>
              </w:rPr>
              <w:t xml:space="preserve"> alarak, kağıt üzerinde üç boyutlu görselin etkilerinin gösterildiği bir iz düşüm yöntemi kullanır. Perspektif aynı zamanda, bir olayın gözlemci tarafından kişisel yargılarıyla oluşturduğu bakış açısıdır.</w:t>
            </w:r>
          </w:p>
          <w:p w:rsidR="0054315B" w:rsidRPr="00F04F9A" w:rsidRDefault="0054315B" w:rsidP="00AD430C">
            <w:pPr>
              <w:rPr>
                <w:rFonts w:ascii="Comic Sans MS" w:hAnsi="Comic Sans MS"/>
                <w:b/>
                <w:szCs w:val="24"/>
              </w:rPr>
            </w:pPr>
          </w:p>
        </w:tc>
      </w:tr>
      <w:tr w:rsidR="0054315B" w:rsidRPr="00F04F9A" w:rsidTr="00F04F9A">
        <w:trPr>
          <w:trHeight w:val="1584"/>
        </w:trPr>
        <w:tc>
          <w:tcPr>
            <w:tcW w:w="10052" w:type="dxa"/>
          </w:tcPr>
          <w:p w:rsidR="0054315B" w:rsidRPr="00F04F9A" w:rsidRDefault="0056338C" w:rsidP="009B39B0">
            <w:pPr>
              <w:rPr>
                <w:rFonts w:ascii="Comic Sans MS" w:hAnsi="Comic Sans MS"/>
                <w:b/>
                <w:szCs w:val="24"/>
              </w:rPr>
            </w:pPr>
            <w:r w:rsidRPr="009B39B0">
              <w:rPr>
                <w:rFonts w:ascii="Comic Sans MS" w:hAnsi="Comic Sans MS"/>
                <w:b/>
                <w:color w:val="C0504D" w:themeColor="accent2"/>
                <w:szCs w:val="24"/>
              </w:rPr>
              <w:t>2.</w:t>
            </w:r>
            <w:r w:rsidRPr="009B39B0">
              <w:rPr>
                <w:rFonts w:ascii="Comic Sans MS" w:hAnsi="Comic Sans MS" w:cs="Arial"/>
                <w:b/>
                <w:color w:val="C0504D" w:themeColor="accent2"/>
                <w:szCs w:val="24"/>
                <w:shd w:val="clear" w:color="auto" w:fill="FFFFFF"/>
              </w:rPr>
              <w:t xml:space="preserve"> </w:t>
            </w:r>
            <w:r w:rsidR="009B39B0" w:rsidRPr="009B39B0">
              <w:rPr>
                <w:rFonts w:ascii="Comic Sans MS" w:hAnsi="Comic Sans MS" w:cs="Arial"/>
                <w:b/>
                <w:szCs w:val="24"/>
                <w:shd w:val="clear" w:color="auto" w:fill="FFFFFF"/>
              </w:rPr>
              <w:t>Atlar tarih boyunca insanlar için daima iyi bir binek ve yoldaş olmuşlardır. Günümüzde teknolojinin gelişmesiyle araçlar bu sevimli hayvanların yerini aldı. Ancak yine de günümüz dünyasında bu hayvanların araçlardan daha değerli olduğunu söylemek yanlış olmaz.</w:t>
            </w:r>
          </w:p>
        </w:tc>
      </w:tr>
      <w:tr w:rsidR="0054315B" w:rsidRPr="00F04F9A" w:rsidTr="00F04F9A">
        <w:trPr>
          <w:trHeight w:val="1584"/>
        </w:trPr>
        <w:tc>
          <w:tcPr>
            <w:tcW w:w="10052" w:type="dxa"/>
          </w:tcPr>
          <w:p w:rsidR="0054315B" w:rsidRPr="00F04F9A" w:rsidRDefault="0056338C" w:rsidP="009B39B0">
            <w:pPr>
              <w:rPr>
                <w:rFonts w:ascii="Comic Sans MS" w:hAnsi="Comic Sans MS"/>
                <w:b/>
                <w:szCs w:val="24"/>
              </w:rPr>
            </w:pPr>
            <w:r w:rsidRPr="009B39B0">
              <w:rPr>
                <w:rFonts w:ascii="Comic Sans MS" w:hAnsi="Comic Sans MS"/>
                <w:b/>
                <w:color w:val="C0504D" w:themeColor="accent2"/>
                <w:szCs w:val="24"/>
              </w:rPr>
              <w:t>3.</w:t>
            </w:r>
            <w:r w:rsidRPr="009B39B0">
              <w:rPr>
                <w:rFonts w:ascii="Comic Sans MS" w:hAnsi="Comic Sans MS" w:cs="Arial"/>
                <w:b/>
                <w:color w:val="C0504D" w:themeColor="accent2"/>
                <w:szCs w:val="24"/>
                <w:shd w:val="clear" w:color="auto" w:fill="FFFFFF"/>
              </w:rPr>
              <w:t xml:space="preserve"> </w:t>
            </w:r>
            <w:r w:rsidR="009B39B0" w:rsidRPr="009B39B0">
              <w:rPr>
                <w:rFonts w:ascii="Comic Sans MS" w:hAnsi="Comic Sans MS" w:cs="Arial"/>
                <w:b/>
                <w:szCs w:val="24"/>
                <w:shd w:val="clear" w:color="auto" w:fill="FFFFFF"/>
              </w:rPr>
              <w:t xml:space="preserve">Günümüz sinemasında, filmlerde gördüğümüz animasyonlar CGI yani bilgisayar </w:t>
            </w:r>
            <w:proofErr w:type="spellStart"/>
            <w:r w:rsidR="009B39B0" w:rsidRPr="009B39B0">
              <w:rPr>
                <w:rFonts w:ascii="Comic Sans MS" w:hAnsi="Comic Sans MS" w:cs="Arial"/>
                <w:b/>
                <w:szCs w:val="24"/>
                <w:shd w:val="clear" w:color="auto" w:fill="FFFFFF"/>
              </w:rPr>
              <w:t>türetimi</w:t>
            </w:r>
            <w:proofErr w:type="spellEnd"/>
            <w:r w:rsidR="009B39B0" w:rsidRPr="009B39B0">
              <w:rPr>
                <w:rFonts w:ascii="Comic Sans MS" w:hAnsi="Comic Sans MS" w:cs="Arial"/>
                <w:b/>
                <w:szCs w:val="24"/>
                <w:shd w:val="clear" w:color="auto" w:fill="FFFFFF"/>
              </w:rPr>
              <w:t xml:space="preserve"> görüntü işleme metoduyla oluşturulmaktadır. Bu sahneler gerçek hayatta değil, sanal ortamda oluşturulurlar. Bu filmlere örnek vermek gerekirse; </w:t>
            </w:r>
            <w:proofErr w:type="spellStart"/>
            <w:r w:rsidR="009B39B0" w:rsidRPr="009B39B0">
              <w:rPr>
                <w:rFonts w:ascii="Comic Sans MS" w:hAnsi="Comic Sans MS" w:cs="Arial"/>
                <w:b/>
                <w:szCs w:val="24"/>
                <w:shd w:val="clear" w:color="auto" w:fill="FFFFFF"/>
              </w:rPr>
              <w:t>Alita</w:t>
            </w:r>
            <w:proofErr w:type="spellEnd"/>
            <w:r w:rsidR="009B39B0" w:rsidRPr="009B39B0">
              <w:rPr>
                <w:rFonts w:ascii="Comic Sans MS" w:hAnsi="Comic Sans MS" w:cs="Arial"/>
                <w:b/>
                <w:szCs w:val="24"/>
                <w:shd w:val="clear" w:color="auto" w:fill="FFFFFF"/>
              </w:rPr>
              <w:t xml:space="preserve">, </w:t>
            </w:r>
            <w:proofErr w:type="spellStart"/>
            <w:r w:rsidR="009B39B0" w:rsidRPr="009B39B0">
              <w:rPr>
                <w:rFonts w:ascii="Comic Sans MS" w:hAnsi="Comic Sans MS" w:cs="Arial"/>
                <w:b/>
                <w:szCs w:val="24"/>
                <w:shd w:val="clear" w:color="auto" w:fill="FFFFFF"/>
              </w:rPr>
              <w:t>Avatar</w:t>
            </w:r>
            <w:proofErr w:type="spellEnd"/>
            <w:r w:rsidR="009B39B0" w:rsidRPr="009B39B0">
              <w:rPr>
                <w:rFonts w:ascii="Comic Sans MS" w:hAnsi="Comic Sans MS" w:cs="Arial"/>
                <w:b/>
                <w:szCs w:val="24"/>
                <w:shd w:val="clear" w:color="auto" w:fill="FFFFFF"/>
              </w:rPr>
              <w:t xml:space="preserve">, Kayıp Balık </w:t>
            </w:r>
            <w:proofErr w:type="spellStart"/>
            <w:r w:rsidR="009B39B0" w:rsidRPr="009B39B0">
              <w:rPr>
                <w:rFonts w:ascii="Comic Sans MS" w:hAnsi="Comic Sans MS" w:cs="Arial"/>
                <w:b/>
                <w:szCs w:val="24"/>
                <w:shd w:val="clear" w:color="auto" w:fill="FFFFFF"/>
              </w:rPr>
              <w:t>Nemo</w:t>
            </w:r>
            <w:proofErr w:type="spellEnd"/>
            <w:r w:rsidR="009B39B0" w:rsidRPr="009B39B0">
              <w:rPr>
                <w:rFonts w:ascii="Comic Sans MS" w:hAnsi="Comic Sans MS" w:cs="Arial"/>
                <w:b/>
                <w:szCs w:val="24"/>
                <w:shd w:val="clear" w:color="auto" w:fill="FFFFFF"/>
              </w:rPr>
              <w:t xml:space="preserve"> gibi filmler </w:t>
            </w:r>
            <w:proofErr w:type="spellStart"/>
            <w:r w:rsidR="009B39B0" w:rsidRPr="009B39B0">
              <w:rPr>
                <w:rFonts w:ascii="Comic Sans MS" w:hAnsi="Comic Sans MS" w:cs="Arial"/>
                <w:b/>
                <w:szCs w:val="24"/>
                <w:shd w:val="clear" w:color="auto" w:fill="FFFFFF"/>
              </w:rPr>
              <w:t>cgi</w:t>
            </w:r>
            <w:proofErr w:type="spellEnd"/>
            <w:r w:rsidR="009B39B0" w:rsidRPr="009B39B0">
              <w:rPr>
                <w:rFonts w:ascii="Comic Sans MS" w:hAnsi="Comic Sans MS" w:cs="Arial"/>
                <w:b/>
                <w:szCs w:val="24"/>
                <w:shd w:val="clear" w:color="auto" w:fill="FFFFFF"/>
              </w:rPr>
              <w:t xml:space="preserve"> teknolojisi kullanılarak yapılmışlardır.</w:t>
            </w:r>
          </w:p>
        </w:tc>
      </w:tr>
      <w:tr w:rsidR="0054315B" w:rsidRPr="00F04F9A" w:rsidTr="00F04F9A">
        <w:trPr>
          <w:trHeight w:val="1584"/>
        </w:trPr>
        <w:tc>
          <w:tcPr>
            <w:tcW w:w="10052" w:type="dxa"/>
          </w:tcPr>
          <w:p w:rsidR="0054315B" w:rsidRPr="00F04F9A" w:rsidRDefault="0056338C" w:rsidP="009B39B0">
            <w:pPr>
              <w:rPr>
                <w:rFonts w:ascii="Comic Sans MS" w:hAnsi="Comic Sans MS"/>
                <w:b/>
                <w:szCs w:val="24"/>
              </w:rPr>
            </w:pPr>
            <w:r w:rsidRPr="009B39B0">
              <w:rPr>
                <w:rFonts w:ascii="Comic Sans MS" w:hAnsi="Comic Sans MS"/>
                <w:b/>
                <w:color w:val="C0504D" w:themeColor="accent2"/>
                <w:szCs w:val="24"/>
              </w:rPr>
              <w:t>4.</w:t>
            </w:r>
            <w:r w:rsidRPr="009B39B0">
              <w:rPr>
                <w:rFonts w:ascii="Comic Sans MS" w:hAnsi="Comic Sans MS" w:cs="Arial"/>
                <w:b/>
                <w:color w:val="C0504D" w:themeColor="accent2"/>
                <w:szCs w:val="24"/>
                <w:shd w:val="clear" w:color="auto" w:fill="FFFFFF"/>
              </w:rPr>
              <w:t xml:space="preserve"> </w:t>
            </w:r>
            <w:r w:rsidR="009B39B0" w:rsidRPr="009B39B0">
              <w:rPr>
                <w:rFonts w:ascii="Comic Sans MS" w:hAnsi="Comic Sans MS" w:cs="Arial"/>
                <w:b/>
                <w:szCs w:val="24"/>
                <w:shd w:val="clear" w:color="auto" w:fill="FFFFFF"/>
              </w:rPr>
              <w:t xml:space="preserve">Önyargı, kişinin hayata bakış açısını daraltan, düşüncelerimizi körelten bir zehir gibidir. Ele alınan bir olayda büyük resmi görmek yerine iğne deliğinden bakarak küçücük bir kısmını görmektir aslında. Maalesef önyargılara sahip bir insanı sahip olduğu yargılardan vazgeçirmek </w:t>
            </w:r>
            <w:proofErr w:type="gramStart"/>
            <w:r w:rsidR="009B39B0" w:rsidRPr="009B39B0">
              <w:rPr>
                <w:rFonts w:ascii="Comic Sans MS" w:hAnsi="Comic Sans MS" w:cs="Arial"/>
                <w:b/>
                <w:szCs w:val="24"/>
                <w:shd w:val="clear" w:color="auto" w:fill="FFFFFF"/>
              </w:rPr>
              <w:t>imkansıza</w:t>
            </w:r>
            <w:proofErr w:type="gramEnd"/>
            <w:r w:rsidR="009B39B0" w:rsidRPr="009B39B0">
              <w:rPr>
                <w:rFonts w:ascii="Comic Sans MS" w:hAnsi="Comic Sans MS" w:cs="Arial"/>
                <w:b/>
                <w:szCs w:val="24"/>
                <w:shd w:val="clear" w:color="auto" w:fill="FFFFFF"/>
              </w:rPr>
              <w:t xml:space="preserve"> yakındır. Einstein: “İnsanların önyargılarını parçalamak, atomu parçalamaktan daha zordur.” der.</w:t>
            </w:r>
          </w:p>
        </w:tc>
      </w:tr>
      <w:tr w:rsidR="0054315B" w:rsidRPr="00F04F9A" w:rsidTr="00F04F9A">
        <w:trPr>
          <w:trHeight w:val="1584"/>
        </w:trPr>
        <w:tc>
          <w:tcPr>
            <w:tcW w:w="10052" w:type="dxa"/>
          </w:tcPr>
          <w:p w:rsidR="0054315B" w:rsidRPr="00F04F9A" w:rsidRDefault="0056338C" w:rsidP="009B39B0">
            <w:pPr>
              <w:rPr>
                <w:rFonts w:ascii="Comic Sans MS" w:hAnsi="Comic Sans MS"/>
                <w:b/>
                <w:szCs w:val="24"/>
              </w:rPr>
            </w:pPr>
            <w:r w:rsidRPr="009B39B0">
              <w:rPr>
                <w:rFonts w:ascii="Comic Sans MS" w:hAnsi="Comic Sans MS"/>
                <w:b/>
                <w:color w:val="C0504D" w:themeColor="accent2"/>
                <w:szCs w:val="24"/>
              </w:rPr>
              <w:t>5.</w:t>
            </w:r>
            <w:r w:rsidRPr="009B39B0">
              <w:rPr>
                <w:rFonts w:ascii="Comic Sans MS" w:hAnsi="Comic Sans MS" w:cs="Arial"/>
                <w:b/>
                <w:color w:val="C0504D" w:themeColor="accent2"/>
                <w:szCs w:val="24"/>
                <w:shd w:val="clear" w:color="auto" w:fill="FFFFFF"/>
              </w:rPr>
              <w:t xml:space="preserve"> </w:t>
            </w:r>
            <w:r w:rsidR="009B39B0" w:rsidRPr="009B39B0">
              <w:rPr>
                <w:rFonts w:ascii="Comic Sans MS" w:hAnsi="Comic Sans MS" w:cs="Arial"/>
                <w:b/>
                <w:szCs w:val="24"/>
                <w:shd w:val="clear" w:color="auto" w:fill="FFFFFF"/>
              </w:rPr>
              <w:t>Aşk, koyu bir kahve gibidir. Aldığımız ilk yudum sıcak ve yoğundur. Ancak bardağın sonlarına doğru tat acılaşır ve soğumaya başlar.</w:t>
            </w:r>
          </w:p>
        </w:tc>
      </w:tr>
      <w:tr w:rsidR="0054315B" w:rsidRPr="00F04F9A" w:rsidTr="00F04F9A">
        <w:trPr>
          <w:trHeight w:val="1584"/>
        </w:trPr>
        <w:tc>
          <w:tcPr>
            <w:tcW w:w="10052" w:type="dxa"/>
          </w:tcPr>
          <w:p w:rsidR="0054315B" w:rsidRPr="00F04F9A" w:rsidRDefault="0056338C" w:rsidP="009B39B0">
            <w:pPr>
              <w:rPr>
                <w:rFonts w:ascii="Comic Sans MS" w:hAnsi="Comic Sans MS"/>
                <w:b/>
                <w:szCs w:val="24"/>
              </w:rPr>
            </w:pPr>
            <w:r w:rsidRPr="009B39B0">
              <w:rPr>
                <w:rFonts w:ascii="Comic Sans MS" w:hAnsi="Comic Sans MS"/>
                <w:b/>
                <w:color w:val="C0504D" w:themeColor="accent2"/>
                <w:szCs w:val="24"/>
              </w:rPr>
              <w:t>6</w:t>
            </w:r>
            <w:r w:rsidRPr="009B39B0">
              <w:rPr>
                <w:rFonts w:ascii="Comic Sans MS" w:hAnsi="Comic Sans MS"/>
                <w:b/>
                <w:szCs w:val="24"/>
              </w:rPr>
              <w:t xml:space="preserve">. </w:t>
            </w:r>
            <w:r w:rsidR="009B39B0" w:rsidRPr="009B39B0">
              <w:rPr>
                <w:rFonts w:ascii="Comic Sans MS" w:hAnsi="Comic Sans MS"/>
                <w:b/>
                <w:szCs w:val="24"/>
              </w:rPr>
              <w:t xml:space="preserve">Son altı aya baktığımızda, doların 7 </w:t>
            </w:r>
            <w:proofErr w:type="spellStart"/>
            <w:r w:rsidR="009B39B0" w:rsidRPr="009B39B0">
              <w:rPr>
                <w:rFonts w:ascii="Comic Sans MS" w:hAnsi="Comic Sans MS"/>
                <w:b/>
                <w:szCs w:val="24"/>
              </w:rPr>
              <w:t>türk</w:t>
            </w:r>
            <w:proofErr w:type="spellEnd"/>
            <w:r w:rsidR="009B39B0" w:rsidRPr="009B39B0">
              <w:rPr>
                <w:rFonts w:ascii="Comic Sans MS" w:hAnsi="Comic Sans MS"/>
                <w:b/>
                <w:szCs w:val="24"/>
              </w:rPr>
              <w:t xml:space="preserve"> lirası seviyesine yükselip ardından 5,3 </w:t>
            </w:r>
            <w:proofErr w:type="spellStart"/>
            <w:r w:rsidR="009B39B0" w:rsidRPr="009B39B0">
              <w:rPr>
                <w:rFonts w:ascii="Comic Sans MS" w:hAnsi="Comic Sans MS"/>
                <w:b/>
                <w:szCs w:val="24"/>
              </w:rPr>
              <w:t>türk</w:t>
            </w:r>
            <w:proofErr w:type="spellEnd"/>
            <w:r w:rsidR="009B39B0" w:rsidRPr="009B39B0">
              <w:rPr>
                <w:rFonts w:ascii="Comic Sans MS" w:hAnsi="Comic Sans MS"/>
                <w:b/>
                <w:szCs w:val="24"/>
              </w:rPr>
              <w:t xml:space="preserve"> lirasına kadar gerilediğini görürüz. Bunun sebeplerinden birisi olarak uluslararası devletlerin ülkemiz hakkındaki açıklamaları ve yabancı yatırımcıların bu açıklamalara göre hareket etmelerini gösterebiliriz.</w:t>
            </w:r>
          </w:p>
        </w:tc>
      </w:tr>
      <w:tr w:rsidR="0054315B" w:rsidRPr="00F04F9A" w:rsidTr="00F04F9A">
        <w:trPr>
          <w:trHeight w:val="1584"/>
        </w:trPr>
        <w:tc>
          <w:tcPr>
            <w:tcW w:w="10052" w:type="dxa"/>
          </w:tcPr>
          <w:p w:rsidR="0054315B" w:rsidRPr="00F04F9A" w:rsidRDefault="0056338C" w:rsidP="009B39B0">
            <w:pPr>
              <w:rPr>
                <w:rFonts w:ascii="Comic Sans MS" w:hAnsi="Comic Sans MS"/>
                <w:b/>
                <w:szCs w:val="24"/>
              </w:rPr>
            </w:pPr>
            <w:r w:rsidRPr="009B39B0">
              <w:rPr>
                <w:rFonts w:ascii="Comic Sans MS" w:hAnsi="Comic Sans MS"/>
                <w:b/>
                <w:color w:val="C0504D" w:themeColor="accent2"/>
                <w:szCs w:val="24"/>
              </w:rPr>
              <w:t xml:space="preserve">7. </w:t>
            </w:r>
            <w:r w:rsidR="009B39B0" w:rsidRPr="009B39B0">
              <w:rPr>
                <w:rFonts w:ascii="Comic Sans MS" w:hAnsi="Comic Sans MS"/>
                <w:b/>
                <w:szCs w:val="24"/>
              </w:rPr>
              <w:t>Roman, gerçeği olduğu gibi vermez; daha doğrusu veremez. Onu ayıklar, düzeltir; hatta değiştirir. Uygun bir üslup ve bir yorum İçinde yeniden kurar, kısacası onu güzel bir biçimde canlandırır. Eleştiride ise ne bu çeşit bir biçim ne de duygu görülür. Çünkü eleştirinin görevi güzellik meydana getirmek değil; var olan güzelliği yargılama k, okura tanıtmaktır.</w:t>
            </w:r>
          </w:p>
        </w:tc>
      </w:tr>
      <w:tr w:rsidR="0054315B" w:rsidRPr="00F04F9A" w:rsidTr="00F04F9A">
        <w:trPr>
          <w:trHeight w:val="1584"/>
        </w:trPr>
        <w:tc>
          <w:tcPr>
            <w:tcW w:w="10052" w:type="dxa"/>
          </w:tcPr>
          <w:p w:rsidR="0054315B" w:rsidRPr="00F04F9A" w:rsidRDefault="0056338C" w:rsidP="009B39B0">
            <w:pPr>
              <w:rPr>
                <w:rFonts w:ascii="Comic Sans MS" w:hAnsi="Comic Sans MS"/>
                <w:b/>
                <w:szCs w:val="24"/>
              </w:rPr>
            </w:pPr>
            <w:r w:rsidRPr="009B39B0">
              <w:rPr>
                <w:rFonts w:ascii="Comic Sans MS" w:hAnsi="Comic Sans MS"/>
                <w:b/>
                <w:color w:val="C0504D" w:themeColor="accent2"/>
                <w:szCs w:val="24"/>
              </w:rPr>
              <w:t>8.</w:t>
            </w:r>
            <w:r w:rsidRPr="009B39B0">
              <w:rPr>
                <w:rFonts w:ascii="Comic Sans MS" w:hAnsi="Comic Sans MS" w:cs="Arial"/>
                <w:b/>
                <w:color w:val="C0504D" w:themeColor="accent2"/>
                <w:szCs w:val="24"/>
                <w:shd w:val="clear" w:color="auto" w:fill="FFFFFF"/>
              </w:rPr>
              <w:t xml:space="preserve"> </w:t>
            </w:r>
            <w:r w:rsidR="009B39B0" w:rsidRPr="009B39B0">
              <w:rPr>
                <w:rFonts w:ascii="Comic Sans MS" w:hAnsi="Comic Sans MS" w:cs="Arial"/>
                <w:b/>
                <w:szCs w:val="24"/>
                <w:shd w:val="clear" w:color="auto" w:fill="FFFFFF"/>
              </w:rPr>
              <w:t>Adapazarı Şeker Fabrikası 1953’te işletmeye açıldı. Kuruluşta günde 1800 ton olan pancar işleme kapasitesi 1980’de 6000 tona çıkarıldı. Bu büyük bir gelişme.</w:t>
            </w:r>
          </w:p>
        </w:tc>
      </w:tr>
    </w:tbl>
    <w:p w:rsidR="0056338C" w:rsidRDefault="0056338C">
      <w:pPr>
        <w:rPr>
          <w:rFonts w:ascii="Comic Sans MS" w:hAnsi="Comic Sans MS"/>
          <w:b/>
          <w:sz w:val="24"/>
          <w:szCs w:val="24"/>
        </w:rPr>
      </w:pPr>
    </w:p>
    <w:tbl>
      <w:tblPr>
        <w:tblW w:w="9915" w:type="dxa"/>
        <w:tblInd w:w="-151" w:type="dxa"/>
        <w:tblBorders>
          <w:top w:val="single" w:sz="36" w:space="0" w:color="4F81BD" w:themeColor="accent1"/>
          <w:left w:val="single" w:sz="36" w:space="0" w:color="4F81BD" w:themeColor="accent1"/>
          <w:bottom w:val="single" w:sz="36" w:space="0" w:color="4F81BD" w:themeColor="accent1"/>
          <w:right w:val="single" w:sz="36" w:space="0" w:color="4F81BD" w:themeColor="accent1"/>
          <w:insideH w:val="single" w:sz="36" w:space="0" w:color="4F81BD" w:themeColor="accent1"/>
          <w:insideV w:val="single" w:sz="36" w:space="0" w:color="4F81BD" w:themeColor="accent1"/>
        </w:tblBorders>
        <w:tblCellMar>
          <w:left w:w="70" w:type="dxa"/>
          <w:right w:w="70" w:type="dxa"/>
        </w:tblCellMar>
        <w:tblLook w:val="0000" w:firstRow="0" w:lastRow="0" w:firstColumn="0" w:lastColumn="0" w:noHBand="0" w:noVBand="0"/>
      </w:tblPr>
      <w:tblGrid>
        <w:gridCol w:w="4799"/>
        <w:gridCol w:w="5116"/>
      </w:tblGrid>
      <w:tr w:rsidR="0056338C" w:rsidTr="009B39B0">
        <w:trPr>
          <w:trHeight w:val="3227"/>
        </w:trPr>
        <w:tc>
          <w:tcPr>
            <w:tcW w:w="4799" w:type="dxa"/>
          </w:tcPr>
          <w:p w:rsidR="0056338C" w:rsidRPr="0056338C" w:rsidRDefault="00F04F9A" w:rsidP="0056338C">
            <w:pPr>
              <w:jc w:val="center"/>
              <w:rPr>
                <w:rFonts w:ascii="Comic Sans MS" w:hAnsi="Comic Sans MS"/>
                <w:b/>
                <w:color w:val="00B050"/>
                <w:sz w:val="32"/>
                <w:szCs w:val="24"/>
              </w:rPr>
            </w:pPr>
            <w:r w:rsidRPr="00F04F9A">
              <w:rPr>
                <w:rFonts w:ascii="Comic Sans MS" w:hAnsi="Comic Sans MS"/>
                <w:b/>
                <w:color w:val="C0504D" w:themeColor="accent2"/>
                <w:sz w:val="32"/>
                <w:szCs w:val="24"/>
              </w:rPr>
              <w:t>KARŞILAŞTIRMA</w:t>
            </w:r>
          </w:p>
        </w:tc>
        <w:tc>
          <w:tcPr>
            <w:tcW w:w="5116" w:type="dxa"/>
          </w:tcPr>
          <w:p w:rsidR="0056338C" w:rsidRPr="0056338C" w:rsidRDefault="00F04F9A" w:rsidP="0056338C">
            <w:pPr>
              <w:jc w:val="center"/>
              <w:rPr>
                <w:rFonts w:ascii="Comic Sans MS" w:hAnsi="Comic Sans MS"/>
                <w:b/>
                <w:color w:val="00B050"/>
                <w:sz w:val="32"/>
                <w:szCs w:val="24"/>
              </w:rPr>
            </w:pPr>
            <w:r w:rsidRPr="00F04F9A">
              <w:rPr>
                <w:rFonts w:ascii="Comic Sans MS" w:hAnsi="Comic Sans MS"/>
                <w:b/>
                <w:color w:val="C0504D" w:themeColor="accent2"/>
                <w:sz w:val="32"/>
                <w:szCs w:val="24"/>
              </w:rPr>
              <w:t>BENZETME</w:t>
            </w:r>
          </w:p>
        </w:tc>
      </w:tr>
      <w:tr w:rsidR="00F04F9A" w:rsidTr="009B39B0">
        <w:trPr>
          <w:trHeight w:val="3227"/>
        </w:trPr>
        <w:tc>
          <w:tcPr>
            <w:tcW w:w="4799" w:type="dxa"/>
          </w:tcPr>
          <w:p w:rsidR="00F04F9A" w:rsidRPr="0056338C" w:rsidRDefault="00F04F9A" w:rsidP="0056338C">
            <w:pPr>
              <w:jc w:val="center"/>
              <w:rPr>
                <w:rFonts w:ascii="Comic Sans MS" w:hAnsi="Comic Sans MS"/>
                <w:b/>
                <w:color w:val="00B050"/>
                <w:sz w:val="32"/>
                <w:szCs w:val="24"/>
              </w:rPr>
            </w:pPr>
            <w:r w:rsidRPr="00F04F9A">
              <w:rPr>
                <w:rFonts w:ascii="Comic Sans MS" w:hAnsi="Comic Sans MS"/>
                <w:b/>
                <w:color w:val="C0504D" w:themeColor="accent2"/>
                <w:sz w:val="32"/>
                <w:szCs w:val="24"/>
              </w:rPr>
              <w:t>TANIMLAMA</w:t>
            </w:r>
          </w:p>
        </w:tc>
        <w:tc>
          <w:tcPr>
            <w:tcW w:w="5116" w:type="dxa"/>
          </w:tcPr>
          <w:p w:rsidR="00F04F9A" w:rsidRPr="0056338C" w:rsidRDefault="00F04F9A" w:rsidP="0056338C">
            <w:pPr>
              <w:jc w:val="center"/>
              <w:rPr>
                <w:rFonts w:ascii="Comic Sans MS" w:hAnsi="Comic Sans MS"/>
                <w:b/>
                <w:color w:val="00B050"/>
                <w:sz w:val="32"/>
                <w:szCs w:val="24"/>
              </w:rPr>
            </w:pPr>
            <w:r w:rsidRPr="00F04F9A">
              <w:rPr>
                <w:rFonts w:ascii="Comic Sans MS" w:hAnsi="Comic Sans MS"/>
                <w:b/>
                <w:color w:val="C0504D" w:themeColor="accent2"/>
                <w:sz w:val="32"/>
                <w:szCs w:val="24"/>
              </w:rPr>
              <w:t>SAYISAL VERİLERDEN YARARLANMA</w:t>
            </w:r>
          </w:p>
        </w:tc>
      </w:tr>
      <w:tr w:rsidR="0056338C" w:rsidTr="009B39B0">
        <w:trPr>
          <w:trHeight w:val="3227"/>
        </w:trPr>
        <w:tc>
          <w:tcPr>
            <w:tcW w:w="4799" w:type="dxa"/>
          </w:tcPr>
          <w:p w:rsidR="0056338C" w:rsidRDefault="00F04F9A" w:rsidP="0056338C">
            <w:pPr>
              <w:jc w:val="center"/>
              <w:rPr>
                <w:rFonts w:ascii="Comic Sans MS" w:hAnsi="Comic Sans MS"/>
                <w:b/>
                <w:sz w:val="24"/>
                <w:szCs w:val="24"/>
              </w:rPr>
            </w:pPr>
            <w:r w:rsidRPr="00F04F9A">
              <w:rPr>
                <w:rFonts w:ascii="Comic Sans MS" w:hAnsi="Comic Sans MS"/>
                <w:b/>
                <w:color w:val="C0504D" w:themeColor="accent2"/>
                <w:sz w:val="32"/>
                <w:szCs w:val="24"/>
              </w:rPr>
              <w:t>TANIK GÖSTERME</w:t>
            </w:r>
          </w:p>
        </w:tc>
        <w:tc>
          <w:tcPr>
            <w:tcW w:w="5116" w:type="dxa"/>
          </w:tcPr>
          <w:p w:rsidR="0056338C" w:rsidRDefault="00F04F9A" w:rsidP="0056338C">
            <w:pPr>
              <w:tabs>
                <w:tab w:val="left" w:pos="1362"/>
              </w:tabs>
              <w:jc w:val="center"/>
              <w:rPr>
                <w:rFonts w:ascii="Comic Sans MS" w:hAnsi="Comic Sans MS"/>
                <w:b/>
                <w:sz w:val="24"/>
                <w:szCs w:val="24"/>
              </w:rPr>
            </w:pPr>
            <w:r w:rsidRPr="00F04F9A">
              <w:rPr>
                <w:rFonts w:ascii="Comic Sans MS" w:hAnsi="Comic Sans MS"/>
                <w:b/>
                <w:color w:val="C0504D" w:themeColor="accent2"/>
                <w:sz w:val="32"/>
                <w:szCs w:val="24"/>
              </w:rPr>
              <w:t>ÖRNEKLENDİRME</w:t>
            </w:r>
          </w:p>
        </w:tc>
      </w:tr>
    </w:tbl>
    <w:tbl>
      <w:tblPr>
        <w:tblpPr w:leftFromText="141" w:rightFromText="141" w:vertAnchor="text" w:horzAnchor="margin" w:tblpXSpec="center" w:tblpY="721"/>
        <w:tblW w:w="10148" w:type="dxa"/>
        <w:tblBorders>
          <w:top w:val="single" w:sz="36" w:space="0" w:color="4F81BD" w:themeColor="accent1"/>
          <w:left w:val="single" w:sz="36" w:space="0" w:color="4F81BD" w:themeColor="accent1"/>
          <w:bottom w:val="single" w:sz="36" w:space="0" w:color="4F81BD" w:themeColor="accent1"/>
          <w:right w:val="single" w:sz="36" w:space="0" w:color="4F81BD" w:themeColor="accent1"/>
          <w:insideH w:val="single" w:sz="36" w:space="0" w:color="4F81BD" w:themeColor="accent1"/>
          <w:insideV w:val="single" w:sz="36" w:space="0" w:color="4F81BD" w:themeColor="accent1"/>
        </w:tblBorders>
        <w:tblCellMar>
          <w:left w:w="70" w:type="dxa"/>
          <w:right w:w="70" w:type="dxa"/>
        </w:tblCellMar>
        <w:tblLook w:val="0000" w:firstRow="0" w:lastRow="0" w:firstColumn="0" w:lastColumn="0" w:noHBand="0" w:noVBand="0"/>
      </w:tblPr>
      <w:tblGrid>
        <w:gridCol w:w="10148"/>
      </w:tblGrid>
      <w:tr w:rsidR="00F04F9A" w:rsidTr="00501A60">
        <w:trPr>
          <w:trHeight w:val="521"/>
        </w:trPr>
        <w:tc>
          <w:tcPr>
            <w:tcW w:w="0" w:type="auto"/>
          </w:tcPr>
          <w:p w:rsidR="00F04F9A" w:rsidRPr="0066650E" w:rsidRDefault="00F04F9A" w:rsidP="00F04F9A">
            <w:pPr>
              <w:jc w:val="both"/>
              <w:rPr>
                <w:rFonts w:ascii="Comic Sans MS" w:hAnsi="Comic Sans MS"/>
                <w:b/>
                <w:color w:val="00B050"/>
                <w:sz w:val="24"/>
                <w:szCs w:val="24"/>
              </w:rPr>
            </w:pPr>
            <w:r>
              <w:rPr>
                <w:rFonts w:ascii="Comic Sans MS" w:hAnsi="Comic Sans MS"/>
                <w:b/>
                <w:noProof/>
                <w:sz w:val="24"/>
                <w:szCs w:val="24"/>
                <w:lang w:eastAsia="tr-TR"/>
              </w:rPr>
              <mc:AlternateContent>
                <mc:Choice Requires="wps">
                  <w:drawing>
                    <wp:anchor distT="0" distB="0" distL="114300" distR="114300" simplePos="0" relativeHeight="251659264" behindDoc="0" locked="0" layoutInCell="1" allowOverlap="1" wp14:anchorId="6D81A462" wp14:editId="218C351F">
                      <wp:simplePos x="0" y="0"/>
                      <wp:positionH relativeFrom="column">
                        <wp:posOffset>75321</wp:posOffset>
                      </wp:positionH>
                      <wp:positionV relativeFrom="paragraph">
                        <wp:posOffset>93101</wp:posOffset>
                      </wp:positionV>
                      <wp:extent cx="323117" cy="344658"/>
                      <wp:effectExtent l="19050" t="38100" r="39370" b="36830"/>
                      <wp:wrapNone/>
                      <wp:docPr id="2" name="5-Nokta Yıldız 2"/>
                      <wp:cNvGraphicFramePr/>
                      <a:graphic xmlns:a="http://schemas.openxmlformats.org/drawingml/2006/main">
                        <a:graphicData uri="http://schemas.microsoft.com/office/word/2010/wordprocessingShape">
                          <wps:wsp>
                            <wps:cNvSpPr/>
                            <wps:spPr>
                              <a:xfrm>
                                <a:off x="0" y="0"/>
                                <a:ext cx="323117" cy="344658"/>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Nokta Yıldız 2" o:spid="_x0000_s1026" style="position:absolute;margin-left:5.95pt;margin-top:7.35pt;width:25.4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117,34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" path="m,131647r123420,1l161559,r38138,131648l323117,131647r-99850,81362l261407,344657,161559,263293,61710,344657,99850,213009,,131647xe" fillcolor="black [3200]" strokecolor="black [1600]" strokeweight="2pt">
                      <v:path arrowok="t" o:connecttype="custom" o:connectlocs="0,131647;123420,131648;161559,0;199697,131648;323117,131647;223267,213009;261407,344657;161559,263293;61710,344657;99850,213009;0,131647" o:connectangles="0,0,0,0,0,0,0,0,0,0,0"/>
                    </v:shape>
                  </w:pict>
                </mc:Fallback>
              </mc:AlternateContent>
            </w:r>
          </w:p>
          <w:p w:rsidR="00F04F9A" w:rsidRPr="003940FD" w:rsidRDefault="00F04F9A" w:rsidP="00F04F9A">
            <w:pPr>
              <w:jc w:val="both"/>
              <w:rPr>
                <w:rFonts w:ascii="Comic Sans MS" w:hAnsi="Comic Sans MS"/>
                <w:b/>
                <w:color w:val="00B050"/>
                <w:sz w:val="20"/>
                <w:szCs w:val="24"/>
              </w:rPr>
            </w:pPr>
            <w:r w:rsidRPr="00F04F9A">
              <w:rPr>
                <w:rFonts w:ascii="Comic Sans MS" w:hAnsi="Comic Sans MS"/>
                <w:b/>
                <w:color w:val="00B050"/>
                <w:szCs w:val="24"/>
              </w:rPr>
              <w:t xml:space="preserve">       </w:t>
            </w:r>
            <w:r w:rsidR="009B39B0" w:rsidRPr="003940FD">
              <w:rPr>
                <w:rFonts w:ascii="Comic Sans MS" w:hAnsi="Comic Sans MS"/>
                <w:b/>
                <w:color w:val="C0504D" w:themeColor="accent2"/>
                <w:sz w:val="24"/>
                <w:szCs w:val="24"/>
              </w:rPr>
              <w:t>Ön sayfada verilen paragraflarda</w:t>
            </w:r>
            <w:r w:rsidRPr="003940FD">
              <w:rPr>
                <w:rFonts w:ascii="Comic Sans MS" w:hAnsi="Comic Sans MS"/>
                <w:b/>
                <w:color w:val="C0504D" w:themeColor="accent2"/>
                <w:sz w:val="24"/>
                <w:szCs w:val="24"/>
              </w:rPr>
              <w:t xml:space="preserve"> hangi </w:t>
            </w:r>
            <w:r w:rsidR="009B39B0" w:rsidRPr="003940FD">
              <w:rPr>
                <w:rFonts w:ascii="Comic Sans MS" w:hAnsi="Comic Sans MS"/>
                <w:b/>
                <w:color w:val="C0504D" w:themeColor="accent2"/>
                <w:sz w:val="24"/>
                <w:szCs w:val="24"/>
              </w:rPr>
              <w:t xml:space="preserve">düşünceyi geliştirme yolunun </w:t>
            </w:r>
            <w:r w:rsidRPr="003940FD">
              <w:rPr>
                <w:rFonts w:ascii="Comic Sans MS" w:hAnsi="Comic Sans MS"/>
                <w:b/>
                <w:color w:val="C0504D" w:themeColor="accent2"/>
                <w:sz w:val="24"/>
                <w:szCs w:val="24"/>
              </w:rPr>
              <w:t>kullanıldığını belirleyerek sayıları yukardaki kutulara yazınız</w:t>
            </w:r>
            <w:r w:rsidRPr="003940FD">
              <w:rPr>
                <w:rFonts w:ascii="Comic Sans MS" w:hAnsi="Comic Sans MS"/>
                <w:b/>
                <w:color w:val="C0504D" w:themeColor="accent2"/>
                <w:szCs w:val="24"/>
              </w:rPr>
              <w:t>.</w:t>
            </w:r>
          </w:p>
          <w:p w:rsidR="00F04F9A" w:rsidRPr="003940FD" w:rsidRDefault="00F04F9A" w:rsidP="009B39B0">
            <w:pPr>
              <w:jc w:val="both"/>
              <w:rPr>
                <w:rFonts w:ascii="Comic Sans MS" w:hAnsi="Comic Sans MS"/>
                <w:b/>
                <w:szCs w:val="24"/>
              </w:rPr>
            </w:pPr>
            <w:r w:rsidRPr="003940FD">
              <w:rPr>
                <w:rFonts w:ascii="Comic Sans MS" w:hAnsi="Comic Sans MS"/>
                <w:b/>
                <w:szCs w:val="24"/>
              </w:rPr>
              <w:t xml:space="preserve">                                                            </w:t>
            </w:r>
            <w:r w:rsidR="009B39B0" w:rsidRPr="003940FD">
              <w:rPr>
                <w:rFonts w:ascii="Comic Sans MS" w:hAnsi="Comic Sans MS"/>
                <w:b/>
                <w:szCs w:val="24"/>
              </w:rPr>
              <w:t xml:space="preserve">                  Gamze YORULMAZ</w:t>
            </w:r>
          </w:p>
          <w:p w:rsidR="009B39B0" w:rsidRPr="009B39B0" w:rsidRDefault="009B39B0" w:rsidP="009B39B0">
            <w:pPr>
              <w:jc w:val="both"/>
              <w:rPr>
                <w:rFonts w:ascii="Comic Sans MS" w:hAnsi="Comic Sans MS"/>
                <w:b/>
                <w:sz w:val="20"/>
                <w:szCs w:val="24"/>
              </w:rPr>
            </w:pPr>
            <w:r w:rsidRPr="003940FD">
              <w:rPr>
                <w:rFonts w:ascii="Comic Sans MS" w:hAnsi="Comic Sans MS"/>
                <w:b/>
                <w:szCs w:val="24"/>
              </w:rPr>
              <w:t xml:space="preserve">                                                                               Türkçe Öğretmeni</w:t>
            </w:r>
          </w:p>
        </w:tc>
      </w:tr>
    </w:tbl>
    <w:p w:rsidR="00B5587E" w:rsidRPr="0056338C" w:rsidRDefault="00B5587E" w:rsidP="00F04F9A">
      <w:pPr>
        <w:tabs>
          <w:tab w:val="left" w:pos="2581"/>
        </w:tabs>
        <w:rPr>
          <w:rFonts w:ascii="Comic Sans MS" w:hAnsi="Comic Sans MS"/>
          <w:b/>
          <w:sz w:val="24"/>
          <w:szCs w:val="24"/>
        </w:rPr>
      </w:pPr>
      <w:bookmarkStart w:id="0" w:name="_GoBack"/>
      <w:bookmarkEnd w:id="0"/>
    </w:p>
    <w:sectPr w:rsidR="00B5587E" w:rsidRPr="0056338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9CF" w:rsidRDefault="00DE69CF" w:rsidP="0054315B">
      <w:pPr>
        <w:spacing w:after="0" w:line="240" w:lineRule="auto"/>
      </w:pPr>
      <w:r>
        <w:separator/>
      </w:r>
    </w:p>
  </w:endnote>
  <w:endnote w:type="continuationSeparator" w:id="0">
    <w:p w:rsidR="00DE69CF" w:rsidRDefault="00DE69CF" w:rsidP="0054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9CF" w:rsidRDefault="00DE69CF" w:rsidP="0054315B">
      <w:pPr>
        <w:spacing w:after="0" w:line="240" w:lineRule="auto"/>
      </w:pPr>
      <w:r>
        <w:separator/>
      </w:r>
    </w:p>
  </w:footnote>
  <w:footnote w:type="continuationSeparator" w:id="0">
    <w:p w:rsidR="00DE69CF" w:rsidRDefault="00DE69CF" w:rsidP="00543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5B" w:rsidRPr="0054315B" w:rsidRDefault="00F04F9A">
    <w:pPr>
      <w:pStyle w:val="stbilgi"/>
      <w:rPr>
        <w:rFonts w:ascii="Comic Sans MS" w:hAnsi="Comic Sans MS"/>
      </w:rPr>
    </w:pPr>
    <w:r>
      <w:rPr>
        <w:rFonts w:ascii="Comic Sans MS" w:hAnsi="Comic Sans MS"/>
        <w:noProof/>
        <w:lang w:eastAsia="tr-TR"/>
      </w:rPr>
      <w:drawing>
        <wp:anchor distT="0" distB="0" distL="114300" distR="114300" simplePos="0" relativeHeight="251660288" behindDoc="1" locked="0" layoutInCell="1" allowOverlap="1" wp14:anchorId="7857564E" wp14:editId="4996F92E">
          <wp:simplePos x="0" y="0"/>
          <wp:positionH relativeFrom="column">
            <wp:posOffset>4926330</wp:posOffset>
          </wp:positionH>
          <wp:positionV relativeFrom="paragraph">
            <wp:posOffset>-491490</wp:posOffset>
          </wp:positionV>
          <wp:extent cx="1729740" cy="972820"/>
          <wp:effectExtent l="0" t="0" r="3810" b="0"/>
          <wp:wrapTight wrapText="bothSides">
            <wp:wrapPolygon edited="0">
              <wp:start x="7612" y="0"/>
              <wp:lineTo x="5233" y="1269"/>
              <wp:lineTo x="476" y="5499"/>
              <wp:lineTo x="0" y="9305"/>
              <wp:lineTo x="0" y="11843"/>
              <wp:lineTo x="476" y="15650"/>
              <wp:lineTo x="5947" y="20726"/>
              <wp:lineTo x="9278" y="21149"/>
              <wp:lineTo x="12132" y="21149"/>
              <wp:lineTo x="15700" y="20726"/>
              <wp:lineTo x="20934" y="15650"/>
              <wp:lineTo x="21410" y="11843"/>
              <wp:lineTo x="21172" y="5499"/>
              <wp:lineTo x="16414" y="1269"/>
              <wp:lineTo x="13797" y="0"/>
              <wp:lineTo x="7612" y="0"/>
            </wp:wrapPolygon>
          </wp:wrapTight>
          <wp:docPr id="3" name="Resim 3" descr="C:\Users\GAMZE YORULMAZ\Desktop\ruyada-ogrenci-gormek-nedir-ruyada-ogrenci-olmak-ne-anlama-gelir-7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MZE YORULMAZ\Desktop\ruyada-ogrenci-gormek-nedir-ruyada-ogrenci-olmak-ne-anlama-gelir-768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9740" cy="97282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4315B">
      <w:rPr>
        <w:rFonts w:ascii="Comic Sans MS" w:hAnsi="Comic Sans MS"/>
        <w:noProof/>
        <w:lang w:eastAsia="tr-TR"/>
      </w:rPr>
      <mc:AlternateContent>
        <mc:Choice Requires="wps">
          <w:drawing>
            <wp:anchor distT="0" distB="0" distL="114300" distR="114300" simplePos="0" relativeHeight="251659264" behindDoc="0" locked="0" layoutInCell="1" allowOverlap="1" wp14:anchorId="3FFCB90D" wp14:editId="5D53F127">
              <wp:simplePos x="0" y="0"/>
              <wp:positionH relativeFrom="column">
                <wp:posOffset>-730983</wp:posOffset>
              </wp:positionH>
              <wp:positionV relativeFrom="paragraph">
                <wp:posOffset>-322971</wp:posOffset>
              </wp:positionV>
              <wp:extent cx="5901397" cy="611945"/>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5901397" cy="611945"/>
                      </a:xfrm>
                      <a:prstGeom prst="rect">
                        <a:avLst/>
                      </a:prstGeom>
                      <a:noFill/>
                      <a:ln>
                        <a:noFill/>
                      </a:ln>
                      <a:effectLst/>
                    </wps:spPr>
                    <wps:txbx>
                      <w:txbxContent>
                        <w:p w:rsidR="0054315B" w:rsidRPr="00F04F9A" w:rsidRDefault="00F04F9A" w:rsidP="00F04F9A">
                          <w:pPr>
                            <w:pStyle w:val="stbilgi"/>
                            <w:rPr>
                              <w:rFonts w:ascii="Comic Sans MS" w:hAnsi="Comic Sans MS"/>
                              <w:b/>
                              <w:color w:val="FFFFFF" w:themeColor="background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F9A">
                            <w:rPr>
                              <w:b/>
                              <w:color w:val="FFFFFF" w:themeColor="background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b/>
                              <w:color w:val="FFFFFF" w:themeColor="background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04F9A">
                            <w:rPr>
                              <w:b/>
                              <w:color w:val="FFFFFF" w:themeColor="background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DÜŞÜNCEYİ GELİŞTİRME YOLLARI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57.55pt;margin-top:-25.45pt;width:464.7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" filled="f" stroked="f">
              <v:textbox>
                <w:txbxContent>
                  <w:p w:rsidR="0054315B" w:rsidRPr="00F04F9A" w:rsidRDefault="00F04F9A" w:rsidP="00F04F9A">
                    <w:pPr>
                      <w:pStyle w:val="stbilgi"/>
                      <w:rPr>
                        <w:rFonts w:ascii="Comic Sans MS" w:hAnsi="Comic Sans MS"/>
                        <w:b/>
                        <w:color w:val="FFFFFF" w:themeColor="background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4F9A">
                      <w:rPr>
                        <w:b/>
                        <w:color w:val="FFFFFF" w:themeColor="background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b/>
                        <w:color w:val="FFFFFF" w:themeColor="background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04F9A">
                      <w:rPr>
                        <w:b/>
                        <w:color w:val="FFFFFF" w:themeColor="background1"/>
                        <w:sz w:val="60"/>
                        <w:szCs w:val="6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DÜŞÜNCEYİ GELİŞTİRME YOLLARI</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66E0"/>
    <w:multiLevelType w:val="multilevel"/>
    <w:tmpl w:val="DC3A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FB"/>
    <w:rsid w:val="003940FD"/>
    <w:rsid w:val="00501A60"/>
    <w:rsid w:val="0054315B"/>
    <w:rsid w:val="0056338C"/>
    <w:rsid w:val="0066650E"/>
    <w:rsid w:val="009A3EFB"/>
    <w:rsid w:val="009B39B0"/>
    <w:rsid w:val="00A202CE"/>
    <w:rsid w:val="00AD430C"/>
    <w:rsid w:val="00B5587E"/>
    <w:rsid w:val="00DE69CF"/>
    <w:rsid w:val="00F04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431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315B"/>
  </w:style>
  <w:style w:type="paragraph" w:styleId="Altbilgi">
    <w:name w:val="footer"/>
    <w:basedOn w:val="Normal"/>
    <w:link w:val="AltbilgiChar"/>
    <w:uiPriority w:val="99"/>
    <w:unhideWhenUsed/>
    <w:rsid w:val="005431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315B"/>
  </w:style>
  <w:style w:type="table" w:styleId="TabloKlavuzu">
    <w:name w:val="Table Grid"/>
    <w:basedOn w:val="NormalTablo"/>
    <w:uiPriority w:val="59"/>
    <w:rsid w:val="00543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665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6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431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315B"/>
  </w:style>
  <w:style w:type="paragraph" w:styleId="Altbilgi">
    <w:name w:val="footer"/>
    <w:basedOn w:val="Normal"/>
    <w:link w:val="AltbilgiChar"/>
    <w:uiPriority w:val="99"/>
    <w:unhideWhenUsed/>
    <w:rsid w:val="005431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315B"/>
  </w:style>
  <w:style w:type="table" w:styleId="TabloKlavuzu">
    <w:name w:val="Table Grid"/>
    <w:basedOn w:val="NormalTablo"/>
    <w:uiPriority w:val="59"/>
    <w:rsid w:val="00543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665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6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4002">
      <w:bodyDiv w:val="1"/>
      <w:marLeft w:val="0"/>
      <w:marRight w:val="0"/>
      <w:marTop w:val="0"/>
      <w:marBottom w:val="0"/>
      <w:divBdr>
        <w:top w:val="none" w:sz="0" w:space="0" w:color="auto"/>
        <w:left w:val="none" w:sz="0" w:space="0" w:color="auto"/>
        <w:bottom w:val="none" w:sz="0" w:space="0" w:color="auto"/>
        <w:right w:val="none" w:sz="0" w:space="0" w:color="auto"/>
      </w:divBdr>
    </w:div>
    <w:div w:id="2924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DEED-B209-4A96-9EE8-2466A876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420</Words>
  <Characters>2397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YORULMAZ</dc:creator>
  <cp:keywords/>
  <dc:description/>
  <cp:lastModifiedBy>GAMZE YORULMAZ</cp:lastModifiedBy>
  <cp:revision>5</cp:revision>
  <dcterms:created xsi:type="dcterms:W3CDTF">2021-10-16T19:44:00Z</dcterms:created>
  <dcterms:modified xsi:type="dcterms:W3CDTF">2021-10-16T20:31:00Z</dcterms:modified>
</cp:coreProperties>
</file>